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D1" w:rsidRPr="00300C76" w:rsidRDefault="00B214D1" w:rsidP="00B214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0C76">
        <w:rPr>
          <w:rFonts w:ascii="Times New Roman" w:hAnsi="Times New Roman" w:cs="Times New Roman"/>
          <w:sz w:val="24"/>
          <w:szCs w:val="24"/>
        </w:rPr>
        <w:t>Форма 2.2. Информация о тарифе на питьевую воду</w:t>
      </w:r>
    </w:p>
    <w:p w:rsidR="00B214D1" w:rsidRPr="00300C76" w:rsidRDefault="00B214D1" w:rsidP="00B214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0C76">
        <w:rPr>
          <w:rFonts w:ascii="Times New Roman" w:hAnsi="Times New Roman" w:cs="Times New Roman"/>
          <w:sz w:val="24"/>
          <w:szCs w:val="24"/>
        </w:rPr>
        <w:t>(питьевое водоснабжение)</w:t>
      </w:r>
    </w:p>
    <w:p w:rsidR="00B214D1" w:rsidRPr="00300C76" w:rsidRDefault="00B214D1" w:rsidP="00B214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4"/>
        <w:gridCol w:w="3402"/>
      </w:tblGrid>
      <w:tr w:rsidR="00B214D1" w:rsidRPr="00300C76" w:rsidTr="00030D23">
        <w:trPr>
          <w:trHeight w:val="600"/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Наименование   органа   регулирования,   принявшего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об  утверждении  тарифа  на  питьевую  воду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(питьевое водоснабжение)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Региональная энергетическая комиссия Сахалинской области</w:t>
            </w: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Реквизиты  (дата,  номер)  решения  об  утверждении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тарифа на питьевую воду (питьевое водоснабжение)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2E" w:rsidRDefault="00B214D1" w:rsidP="00C51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Сахалинской области от 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-ОКК</w:t>
            </w:r>
            <w:r w:rsidR="00386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162E" w:rsidRDefault="0038670D" w:rsidP="00C51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Сахалинской области от </w:t>
            </w:r>
            <w:r w:rsidR="00C5162E">
              <w:rPr>
                <w:rFonts w:ascii="Times New Roman" w:hAnsi="Times New Roman" w:cs="Times New Roman"/>
                <w:sz w:val="24"/>
                <w:szCs w:val="24"/>
              </w:rPr>
              <w:t xml:space="preserve">29.06.2017 №12-ОКК, </w:t>
            </w:r>
          </w:p>
          <w:p w:rsidR="00B214D1" w:rsidRDefault="00C5162E" w:rsidP="00C51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Сахалинской области от 04.08.2017 №23-ОКК </w:t>
            </w:r>
          </w:p>
          <w:p w:rsidR="0004470D" w:rsidRPr="00300C76" w:rsidRDefault="0004470D" w:rsidP="00C51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РЭК Сахалинской области от 18.12.2017 №94-ОКК</w:t>
            </w: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 тарифа  на  питьевую  воду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(питьевое водоснабжение)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23" w:rsidRDefault="00030D23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2B9F" w:rsidRPr="00252B9F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2016 год (без НДС):</w:t>
            </w:r>
          </w:p>
          <w:p w:rsidR="006C2C85" w:rsidRDefault="0045348A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01.01.16 г. – 30.06.16 г. </w:t>
            </w:r>
            <w:r w:rsidR="006C2C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252B9F" w:rsidRDefault="00315B89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46,19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руб./куб.м.;</w:t>
            </w:r>
          </w:p>
          <w:p w:rsidR="00252B9F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01.07.16 г. – 31.12.16 г. –</w:t>
            </w:r>
          </w:p>
          <w:p w:rsidR="00B214D1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53,11 руб./куб.м.</w:t>
            </w:r>
          </w:p>
          <w:p w:rsidR="00030D23" w:rsidRDefault="00030D23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23" w:rsidRPr="00252B9F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2017</w:t>
            </w: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 (без НДС):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01.01.17 г. – 30.06.17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руб./куб.м.;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01.07.17 г. – 31.12.17 г. –</w:t>
            </w:r>
          </w:p>
          <w:p w:rsidR="00030D23" w:rsidRDefault="0038670D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C5162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D23"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23" w:rsidRPr="00252B9F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2018</w:t>
            </w: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 (без НДС):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01.01.18 г. – 30.06.18 г. –</w:t>
            </w:r>
          </w:p>
          <w:p w:rsidR="00030D23" w:rsidRDefault="0004470D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56,97</w:t>
            </w:r>
            <w:r w:rsidR="00030D23"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руб./куб.м.;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01.07.18 г. – 31.12.18 г. –</w:t>
            </w:r>
          </w:p>
          <w:p w:rsidR="00030D23" w:rsidRDefault="0004470D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72,75</w:t>
            </w:r>
            <w:r w:rsidR="00030D23"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</w:t>
            </w:r>
          </w:p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Срок действия  установленного  тарифа  на  питьевую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воду (питьевое водоснабжение)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50" w:rsidRPr="00300C76" w:rsidRDefault="00030D23" w:rsidP="006D60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01.01.2016 г. по 31.12.2018 г.</w:t>
            </w:r>
          </w:p>
        </w:tc>
      </w:tr>
      <w:tr w:rsidR="00B214D1" w:rsidRPr="00300C76" w:rsidTr="00030D23">
        <w:trPr>
          <w:trHeight w:val="6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Источник  официального  опубликования  решения   об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установлении  тарифа  на  питьевую  воду  (питьевое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водоснабжение)        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Официальный сайт РЭК Сахалинской области (</w:t>
            </w:r>
            <w:hyperlink r:id="rId4" w:history="1">
              <w:r w:rsidRPr="00300C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http://rec.admsakhalin.ru</w:t>
              </w:r>
            </w:hyperlink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), Газета «Губернские ведомости»</w:t>
            </w:r>
          </w:p>
          <w:p w:rsidR="0004470D" w:rsidRPr="00300C76" w:rsidRDefault="0004470D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470D">
              <w:rPr>
                <w:rFonts w:ascii="Times New Roman" w:hAnsi="Times New Roman" w:cs="Times New Roman"/>
                <w:sz w:val="24"/>
                <w:szCs w:val="24"/>
              </w:rPr>
              <w:t>Официальный интернет-портал правовой информации (www.pravo.gov.ru)</w:t>
            </w:r>
          </w:p>
        </w:tc>
      </w:tr>
    </w:tbl>
    <w:p w:rsidR="00B214D1" w:rsidRDefault="00B214D1" w:rsidP="00B214D1">
      <w:pPr>
        <w:pStyle w:val="ConsPlusNormal"/>
        <w:ind w:firstLine="540"/>
        <w:jc w:val="both"/>
      </w:pPr>
    </w:p>
    <w:p w:rsidR="00B214D1" w:rsidRDefault="00B214D1" w:rsidP="00B214D1">
      <w:pPr>
        <w:pStyle w:val="ConsPlusNormal"/>
        <w:ind w:firstLine="540"/>
        <w:jc w:val="both"/>
      </w:pPr>
    </w:p>
    <w:p w:rsidR="00B214D1" w:rsidRDefault="00B214D1" w:rsidP="00B214D1"/>
    <w:p w:rsidR="0058239B" w:rsidRDefault="0058239B"/>
    <w:sectPr w:rsidR="0058239B" w:rsidSect="0025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4D1"/>
    <w:rsid w:val="00030D23"/>
    <w:rsid w:val="0004470D"/>
    <w:rsid w:val="000772A7"/>
    <w:rsid w:val="000A0C4A"/>
    <w:rsid w:val="0017283A"/>
    <w:rsid w:val="00252B9F"/>
    <w:rsid w:val="002B345F"/>
    <w:rsid w:val="00300C76"/>
    <w:rsid w:val="00315B89"/>
    <w:rsid w:val="0038670D"/>
    <w:rsid w:val="003C0BE3"/>
    <w:rsid w:val="0045348A"/>
    <w:rsid w:val="0058239B"/>
    <w:rsid w:val="0059451E"/>
    <w:rsid w:val="006C2C85"/>
    <w:rsid w:val="006D6050"/>
    <w:rsid w:val="0088638E"/>
    <w:rsid w:val="008A1DA3"/>
    <w:rsid w:val="009A2CC0"/>
    <w:rsid w:val="00B214D1"/>
    <w:rsid w:val="00B34C4F"/>
    <w:rsid w:val="00C30414"/>
    <w:rsid w:val="00C5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21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214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c.admsakha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YCherpakova</dc:creator>
  <cp:lastModifiedBy>nbelkova</cp:lastModifiedBy>
  <cp:revision>5</cp:revision>
  <cp:lastPrinted>2017-12-20T21:50:00Z</cp:lastPrinted>
  <dcterms:created xsi:type="dcterms:W3CDTF">2017-06-29T23:18:00Z</dcterms:created>
  <dcterms:modified xsi:type="dcterms:W3CDTF">2017-12-20T21:50:00Z</dcterms:modified>
</cp:coreProperties>
</file>